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66" w:rsidRPr="00E72ED9" w:rsidRDefault="00945D66" w:rsidP="00945D66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color w:val="17365D" w:themeColor="text2" w:themeShade="BF"/>
          <w:sz w:val="28"/>
          <w:szCs w:val="28"/>
        </w:rPr>
      </w:pPr>
      <w:r w:rsidRPr="00E72ED9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Annex A</w:t>
      </w:r>
      <w:r w:rsidRPr="00082945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fldChar w:fldCharType="begin"/>
      </w:r>
      <w:r w:rsidRPr="00082945">
        <w:rPr>
          <w:color w:val="17365D" w:themeColor="text2" w:themeShade="BF"/>
        </w:rPr>
        <w:instrText xml:space="preserve"> TC "</w:instrText>
      </w:r>
      <w:r w:rsidRPr="00082945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instrText xml:space="preserve"> </w:instrText>
      </w:r>
      <w:bookmarkStart w:id="0" w:name="_Toc417480358"/>
      <w:r w:rsidRPr="00E72ED9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instrText>Annex A</w:instrText>
      </w:r>
      <w:r w:rsidRPr="00082945">
        <w:rPr>
          <w:color w:val="17365D" w:themeColor="text2" w:themeShade="BF"/>
        </w:rPr>
        <w:instrText xml:space="preserve"> </w:instrText>
      </w:r>
      <w:r>
        <w:rPr>
          <w:color w:val="17365D" w:themeColor="text2" w:themeShade="BF"/>
        </w:rPr>
        <w:instrText xml:space="preserve"> </w:instrText>
      </w:r>
      <w:r w:rsidRPr="00586E63">
        <w:rPr>
          <w:rFonts w:ascii="Arial" w:hAnsi="Arial" w:cs="Arial"/>
          <w:b/>
          <w:color w:val="17365D" w:themeColor="text2" w:themeShade="BF"/>
          <w:sz w:val="28"/>
          <w:szCs w:val="28"/>
        </w:rPr>
        <w:instrText>- Consultation Questions</w:instrText>
      </w:r>
      <w:bookmarkEnd w:id="0"/>
      <w:r w:rsidRPr="00082945">
        <w:rPr>
          <w:color w:val="17365D" w:themeColor="text2" w:themeShade="BF"/>
        </w:rPr>
        <w:instrText xml:space="preserve">" \f C \l "1" </w:instrText>
      </w:r>
      <w:r w:rsidRPr="00082945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fldChar w:fldCharType="end"/>
      </w:r>
    </w:p>
    <w:p w:rsidR="00945D66" w:rsidRPr="00E72ED9" w:rsidRDefault="00945D66" w:rsidP="00945D66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color w:val="17365D" w:themeColor="text2" w:themeShade="BF"/>
          <w:sz w:val="28"/>
          <w:szCs w:val="28"/>
        </w:rPr>
      </w:pPr>
    </w:p>
    <w:p w:rsidR="00945D66" w:rsidRDefault="00945D66" w:rsidP="00945D66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17365D" w:themeColor="text2" w:themeShade="BF"/>
          <w:sz w:val="28"/>
          <w:szCs w:val="28"/>
        </w:rPr>
      </w:pPr>
      <w:r w:rsidRPr="00E72ED9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CONSULTATION QUESTIONS</w:t>
      </w:r>
    </w:p>
    <w:p w:rsidR="00945D66" w:rsidRPr="00D350D5" w:rsidRDefault="00945D66" w:rsidP="00945D66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5670"/>
        <w:gridCol w:w="1276"/>
        <w:gridCol w:w="759"/>
      </w:tblGrid>
      <w:tr w:rsidR="00945D66" w:rsidRPr="00F54CA7" w:rsidTr="005456ED">
        <w:trPr>
          <w:cantSplit/>
          <w:trHeight w:val="241"/>
        </w:trPr>
        <w:tc>
          <w:tcPr>
            <w:tcW w:w="709" w:type="dxa"/>
            <w:vMerge w:val="restart"/>
            <w:vAlign w:val="center"/>
          </w:tcPr>
          <w:p w:rsidR="00945D66" w:rsidRPr="00F54CA7" w:rsidRDefault="00945D66" w:rsidP="005456E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Q1:</w:t>
            </w:r>
          </w:p>
        </w:tc>
        <w:tc>
          <w:tcPr>
            <w:tcW w:w="5670" w:type="dxa"/>
            <w:vMerge w:val="restart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Do you think that one of the listed options is the way forward?</w:t>
            </w:r>
          </w:p>
        </w:tc>
        <w:tc>
          <w:tcPr>
            <w:tcW w:w="1276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759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5D66" w:rsidRPr="00F54CA7" w:rsidTr="005456ED">
        <w:trPr>
          <w:cantSplit/>
        </w:trPr>
        <w:tc>
          <w:tcPr>
            <w:tcW w:w="709" w:type="dxa"/>
            <w:vMerge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759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5D66" w:rsidRPr="00F54CA7" w:rsidTr="005456ED">
        <w:trPr>
          <w:cantSplit/>
          <w:trHeight w:val="3823"/>
        </w:trPr>
        <w:tc>
          <w:tcPr>
            <w:tcW w:w="8414" w:type="dxa"/>
            <w:gridSpan w:val="4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Additional comments:</w:t>
            </w: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45D66" w:rsidRDefault="00945D66" w:rsidP="00945D66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:rsidR="00945D66" w:rsidRPr="00F54CA7" w:rsidRDefault="00945D66" w:rsidP="00945D66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5727"/>
        <w:gridCol w:w="1276"/>
        <w:gridCol w:w="759"/>
      </w:tblGrid>
      <w:tr w:rsidR="00945D66" w:rsidRPr="00F54CA7" w:rsidTr="005456ED">
        <w:trPr>
          <w:cantSplit/>
          <w:trHeight w:val="241"/>
        </w:trPr>
        <w:tc>
          <w:tcPr>
            <w:tcW w:w="652" w:type="dxa"/>
            <w:vMerge w:val="restart"/>
            <w:vAlign w:val="center"/>
          </w:tcPr>
          <w:p w:rsidR="00945D66" w:rsidRPr="00F54CA7" w:rsidRDefault="00945D66" w:rsidP="005456E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Q2:</w:t>
            </w:r>
          </w:p>
        </w:tc>
        <w:tc>
          <w:tcPr>
            <w:tcW w:w="5727" w:type="dxa"/>
            <w:vMerge w:val="restart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If the answer to question 1 above was yes, which option do you feel provides the appropriate way forward?</w:t>
            </w:r>
          </w:p>
        </w:tc>
        <w:tc>
          <w:tcPr>
            <w:tcW w:w="1276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Option 1</w:t>
            </w:r>
          </w:p>
        </w:tc>
        <w:tc>
          <w:tcPr>
            <w:tcW w:w="759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5D66" w:rsidRPr="00F54CA7" w:rsidTr="005456ED">
        <w:trPr>
          <w:cantSplit/>
        </w:trPr>
        <w:tc>
          <w:tcPr>
            <w:tcW w:w="652" w:type="dxa"/>
            <w:vMerge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27" w:type="dxa"/>
            <w:vMerge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Option 2</w:t>
            </w:r>
          </w:p>
        </w:tc>
        <w:tc>
          <w:tcPr>
            <w:tcW w:w="759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5D66" w:rsidRPr="00F54CA7" w:rsidTr="005456ED">
        <w:trPr>
          <w:cantSplit/>
          <w:trHeight w:val="507"/>
        </w:trPr>
        <w:tc>
          <w:tcPr>
            <w:tcW w:w="652" w:type="dxa"/>
            <w:vMerge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27" w:type="dxa"/>
            <w:vMerge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Option 3</w:t>
            </w:r>
          </w:p>
        </w:tc>
        <w:tc>
          <w:tcPr>
            <w:tcW w:w="759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5D66" w:rsidRPr="00F54CA7" w:rsidTr="005456ED">
        <w:trPr>
          <w:cantSplit/>
          <w:trHeight w:val="3761"/>
        </w:trPr>
        <w:tc>
          <w:tcPr>
            <w:tcW w:w="0" w:type="auto"/>
            <w:gridSpan w:val="4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Additional comments:</w:t>
            </w: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45D66" w:rsidRDefault="00945D66" w:rsidP="00945D66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:rsidR="00945D66" w:rsidRDefault="00945D66" w:rsidP="00945D66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281"/>
        <w:gridCol w:w="730"/>
        <w:gridCol w:w="694"/>
      </w:tblGrid>
      <w:tr w:rsidR="00945D66" w:rsidRPr="00F54CA7" w:rsidTr="005456ED">
        <w:trPr>
          <w:cantSplit/>
          <w:trHeight w:val="746"/>
        </w:trPr>
        <w:tc>
          <w:tcPr>
            <w:tcW w:w="709" w:type="dxa"/>
            <w:vMerge w:val="restart"/>
            <w:vAlign w:val="center"/>
          </w:tcPr>
          <w:p w:rsidR="00945D66" w:rsidRPr="00F54CA7" w:rsidRDefault="00945D66" w:rsidP="005456E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lastRenderedPageBreak/>
              <w:t>Q3:</w:t>
            </w:r>
          </w:p>
        </w:tc>
        <w:tc>
          <w:tcPr>
            <w:tcW w:w="6281" w:type="dxa"/>
            <w:vMerge w:val="restart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If your answer to question one was no, can you suggest a possible alternative course of action?  Please give details.</w:t>
            </w:r>
          </w:p>
        </w:tc>
        <w:tc>
          <w:tcPr>
            <w:tcW w:w="730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5D66" w:rsidRPr="0032556E" w:rsidTr="005456ED">
        <w:trPr>
          <w:cantSplit/>
        </w:trPr>
        <w:tc>
          <w:tcPr>
            <w:tcW w:w="709" w:type="dxa"/>
            <w:vMerge/>
          </w:tcPr>
          <w:p w:rsidR="00945D66" w:rsidRPr="0032556E" w:rsidRDefault="00945D66" w:rsidP="005456ED">
            <w:pPr>
              <w:spacing w:line="360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6281" w:type="dxa"/>
            <w:vMerge/>
          </w:tcPr>
          <w:p w:rsidR="00945D66" w:rsidRPr="0032556E" w:rsidRDefault="00945D66" w:rsidP="005456ED">
            <w:pPr>
              <w:spacing w:line="360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730" w:type="dxa"/>
          </w:tcPr>
          <w:p w:rsidR="00945D66" w:rsidRPr="0032556E" w:rsidRDefault="00945D66" w:rsidP="005456ED">
            <w:pPr>
              <w:spacing w:line="360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694" w:type="dxa"/>
          </w:tcPr>
          <w:p w:rsidR="00945D66" w:rsidRPr="0032556E" w:rsidRDefault="00945D66" w:rsidP="005456ED">
            <w:pPr>
              <w:spacing w:line="360" w:lineRule="auto"/>
              <w:rPr>
                <w:rFonts w:cs="Arial"/>
                <w:sz w:val="28"/>
                <w:szCs w:val="28"/>
              </w:rPr>
            </w:pPr>
          </w:p>
        </w:tc>
      </w:tr>
      <w:tr w:rsidR="00945D66" w:rsidRPr="00F54CA7" w:rsidTr="005456ED">
        <w:trPr>
          <w:cantSplit/>
          <w:trHeight w:val="4051"/>
        </w:trPr>
        <w:tc>
          <w:tcPr>
            <w:tcW w:w="8414" w:type="dxa"/>
            <w:gridSpan w:val="4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Additional comments:</w:t>
            </w: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45D66" w:rsidRDefault="00945D66" w:rsidP="00945D66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:rsidR="00945D66" w:rsidRPr="00F54CA7" w:rsidRDefault="00945D66" w:rsidP="00945D66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237"/>
        <w:gridCol w:w="779"/>
        <w:gridCol w:w="689"/>
      </w:tblGrid>
      <w:tr w:rsidR="00945D66" w:rsidRPr="00F54CA7" w:rsidTr="005456ED">
        <w:trPr>
          <w:cantSplit/>
          <w:trHeight w:val="583"/>
        </w:trPr>
        <w:tc>
          <w:tcPr>
            <w:tcW w:w="709" w:type="dxa"/>
            <w:vMerge w:val="restart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 xml:space="preserve">Q4: </w:t>
            </w:r>
          </w:p>
        </w:tc>
        <w:tc>
          <w:tcPr>
            <w:tcW w:w="6237" w:type="dxa"/>
            <w:vMerge w:val="restart"/>
            <w:vAlign w:val="center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 xml:space="preserve">Do you think the </w:t>
            </w:r>
            <w:r>
              <w:rPr>
                <w:rFonts w:ascii="Arial" w:hAnsi="Arial" w:cs="Arial"/>
                <w:sz w:val="28"/>
                <w:szCs w:val="28"/>
              </w:rPr>
              <w:t xml:space="preserve">sales </w:t>
            </w:r>
            <w:r w:rsidRPr="00F54CA7">
              <w:rPr>
                <w:rFonts w:ascii="Arial" w:hAnsi="Arial" w:cs="Arial"/>
                <w:sz w:val="28"/>
                <w:szCs w:val="28"/>
              </w:rPr>
              <w:t>market for trikes will be affected by the introduction of this policy?</w:t>
            </w:r>
          </w:p>
        </w:tc>
        <w:tc>
          <w:tcPr>
            <w:tcW w:w="779" w:type="dxa"/>
            <w:vAlign w:val="center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689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5D66" w:rsidRPr="00F54CA7" w:rsidTr="005456ED">
        <w:trPr>
          <w:cantSplit/>
          <w:trHeight w:val="421"/>
        </w:trPr>
        <w:tc>
          <w:tcPr>
            <w:tcW w:w="709" w:type="dxa"/>
            <w:vMerge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689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5D66" w:rsidRPr="00F54CA7" w:rsidTr="005456ED">
        <w:trPr>
          <w:cantSplit/>
          <w:trHeight w:val="4809"/>
        </w:trPr>
        <w:tc>
          <w:tcPr>
            <w:tcW w:w="8414" w:type="dxa"/>
            <w:gridSpan w:val="4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Additional comments:</w:t>
            </w: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45D66" w:rsidRPr="00082945" w:rsidRDefault="00945D66" w:rsidP="00945D66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:rsidR="00945D66" w:rsidRDefault="00945D66" w:rsidP="00945D66">
      <w:pPr>
        <w:spacing w:after="200" w:line="276" w:lineRule="auto"/>
        <w:rPr>
          <w:rFonts w:ascii="Arial" w:hAnsi="Arial" w:cs="Arial"/>
          <w:b/>
          <w:bCs/>
          <w:color w:val="339966"/>
          <w:sz w:val="28"/>
          <w:szCs w:val="28"/>
        </w:rPr>
      </w:pPr>
    </w:p>
    <w:p w:rsidR="00945D66" w:rsidRDefault="00945D66" w:rsidP="00945D66">
      <w:pPr>
        <w:spacing w:after="200" w:line="276" w:lineRule="auto"/>
        <w:rPr>
          <w:rFonts w:ascii="Arial" w:hAnsi="Arial" w:cs="Arial"/>
          <w:b/>
          <w:bCs/>
          <w:color w:val="339966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237"/>
        <w:gridCol w:w="779"/>
        <w:gridCol w:w="689"/>
      </w:tblGrid>
      <w:tr w:rsidR="00945D66" w:rsidRPr="00F54CA7" w:rsidTr="005456ED">
        <w:trPr>
          <w:cantSplit/>
          <w:trHeight w:val="583"/>
        </w:trPr>
        <w:tc>
          <w:tcPr>
            <w:tcW w:w="709" w:type="dxa"/>
            <w:vMerge w:val="restart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Q5</w:t>
            </w:r>
            <w:r w:rsidRPr="00F54CA7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</w:tc>
        <w:tc>
          <w:tcPr>
            <w:tcW w:w="6237" w:type="dxa"/>
            <w:vMerge w:val="restart"/>
            <w:vAlign w:val="center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 xml:space="preserve">Do you </w:t>
            </w:r>
            <w:r>
              <w:rPr>
                <w:rFonts w:ascii="Arial" w:hAnsi="Arial" w:cs="Arial"/>
                <w:sz w:val="28"/>
                <w:szCs w:val="28"/>
              </w:rPr>
              <w:t>agree that this policy should also be introduced for disabled drivers/riders</w:t>
            </w:r>
            <w:r w:rsidRPr="00F54CA7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779" w:type="dxa"/>
            <w:vAlign w:val="center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689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5D66" w:rsidRPr="00F54CA7" w:rsidTr="005456ED">
        <w:trPr>
          <w:cantSplit/>
          <w:trHeight w:val="421"/>
        </w:trPr>
        <w:tc>
          <w:tcPr>
            <w:tcW w:w="709" w:type="dxa"/>
            <w:vMerge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689" w:type="dxa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5D66" w:rsidRPr="00F54CA7" w:rsidTr="005456ED">
        <w:trPr>
          <w:cantSplit/>
          <w:trHeight w:val="4809"/>
        </w:trPr>
        <w:tc>
          <w:tcPr>
            <w:tcW w:w="8414" w:type="dxa"/>
            <w:gridSpan w:val="4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Additional comments:</w:t>
            </w: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45D66" w:rsidRDefault="00945D66" w:rsidP="00945D66">
      <w:pPr>
        <w:spacing w:after="200" w:line="276" w:lineRule="auto"/>
        <w:rPr>
          <w:rFonts w:ascii="Arial" w:hAnsi="Arial" w:cs="Arial"/>
          <w:b/>
          <w:bCs/>
          <w:color w:val="339966"/>
          <w:sz w:val="28"/>
          <w:szCs w:val="28"/>
        </w:rPr>
      </w:pPr>
    </w:p>
    <w:p w:rsidR="00945D66" w:rsidRPr="00082945" w:rsidRDefault="00945D66" w:rsidP="00945D66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6250"/>
        <w:gridCol w:w="765"/>
        <w:gridCol w:w="690"/>
      </w:tblGrid>
      <w:tr w:rsidR="00945D66" w:rsidRPr="0032556E" w:rsidTr="005456ED">
        <w:trPr>
          <w:cantSplit/>
          <w:trHeight w:val="702"/>
        </w:trPr>
        <w:tc>
          <w:tcPr>
            <w:tcW w:w="709" w:type="dxa"/>
            <w:vMerge w:val="restart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Q6</w:t>
            </w:r>
            <w:r w:rsidRPr="00F54CA7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</w:tc>
        <w:tc>
          <w:tcPr>
            <w:tcW w:w="6250" w:type="dxa"/>
            <w:vMerge w:val="restart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 xml:space="preserve">Do you feel there is a more effective way to </w:t>
            </w:r>
            <w:r>
              <w:rPr>
                <w:rFonts w:ascii="Arial" w:hAnsi="Arial" w:cs="Arial"/>
                <w:sz w:val="28"/>
                <w:szCs w:val="28"/>
              </w:rPr>
              <w:t>define</w:t>
            </w:r>
            <w:r w:rsidRPr="00F54CA7">
              <w:rPr>
                <w:rFonts w:ascii="Arial" w:hAnsi="Arial" w:cs="Arial"/>
                <w:sz w:val="28"/>
                <w:szCs w:val="28"/>
              </w:rPr>
              <w:t xml:space="preserve"> trikes</w:t>
            </w:r>
            <w:r>
              <w:rPr>
                <w:rFonts w:ascii="Arial" w:hAnsi="Arial" w:cs="Arial"/>
                <w:sz w:val="28"/>
                <w:szCs w:val="28"/>
              </w:rPr>
              <w:t xml:space="preserve"> in legislation</w:t>
            </w:r>
            <w:r w:rsidRPr="00F54CA7">
              <w:rPr>
                <w:rFonts w:ascii="Arial" w:hAnsi="Arial" w:cs="Arial"/>
                <w:sz w:val="28"/>
                <w:szCs w:val="28"/>
              </w:rPr>
              <w:t>?  If yes, please give details.</w:t>
            </w:r>
          </w:p>
        </w:tc>
        <w:tc>
          <w:tcPr>
            <w:tcW w:w="765" w:type="dxa"/>
            <w:vAlign w:val="center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690" w:type="dxa"/>
          </w:tcPr>
          <w:p w:rsidR="00945D66" w:rsidRPr="0032556E" w:rsidRDefault="00945D66" w:rsidP="005456ED">
            <w:pPr>
              <w:spacing w:line="360" w:lineRule="auto"/>
              <w:rPr>
                <w:rFonts w:cs="Arial"/>
                <w:sz w:val="28"/>
                <w:szCs w:val="28"/>
              </w:rPr>
            </w:pPr>
          </w:p>
        </w:tc>
      </w:tr>
      <w:tr w:rsidR="00945D66" w:rsidRPr="0032556E" w:rsidTr="005456ED">
        <w:trPr>
          <w:cantSplit/>
        </w:trPr>
        <w:tc>
          <w:tcPr>
            <w:tcW w:w="709" w:type="dxa"/>
            <w:vMerge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50" w:type="dxa"/>
            <w:vMerge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690" w:type="dxa"/>
          </w:tcPr>
          <w:p w:rsidR="00945D66" w:rsidRPr="0032556E" w:rsidRDefault="00945D66" w:rsidP="005456ED">
            <w:pPr>
              <w:spacing w:line="360" w:lineRule="auto"/>
              <w:rPr>
                <w:rFonts w:cs="Arial"/>
                <w:sz w:val="28"/>
                <w:szCs w:val="28"/>
              </w:rPr>
            </w:pPr>
          </w:p>
        </w:tc>
      </w:tr>
      <w:tr w:rsidR="00945D66" w:rsidRPr="0032556E" w:rsidTr="005456ED">
        <w:trPr>
          <w:cantSplit/>
          <w:trHeight w:val="4618"/>
        </w:trPr>
        <w:tc>
          <w:tcPr>
            <w:tcW w:w="8414" w:type="dxa"/>
            <w:gridSpan w:val="4"/>
          </w:tcPr>
          <w:p w:rsidR="00945D66" w:rsidRPr="00F54CA7" w:rsidRDefault="00945D66" w:rsidP="005456E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54CA7">
              <w:rPr>
                <w:rFonts w:ascii="Arial" w:hAnsi="Arial" w:cs="Arial"/>
                <w:sz w:val="28"/>
                <w:szCs w:val="28"/>
              </w:rPr>
              <w:t>Additional comments:</w:t>
            </w:r>
          </w:p>
          <w:p w:rsidR="00945D66" w:rsidRPr="0032556E" w:rsidRDefault="00945D66" w:rsidP="005456ED">
            <w:pPr>
              <w:spacing w:line="360" w:lineRule="auto"/>
              <w:rPr>
                <w:rFonts w:cs="Arial"/>
                <w:sz w:val="28"/>
                <w:szCs w:val="28"/>
              </w:rPr>
            </w:pPr>
          </w:p>
          <w:p w:rsidR="00945D66" w:rsidRPr="0032556E" w:rsidRDefault="00945D66" w:rsidP="005456ED">
            <w:pPr>
              <w:spacing w:line="360" w:lineRule="auto"/>
              <w:rPr>
                <w:rFonts w:cs="Arial"/>
                <w:sz w:val="28"/>
                <w:szCs w:val="28"/>
              </w:rPr>
            </w:pPr>
          </w:p>
          <w:p w:rsidR="00945D66" w:rsidRPr="0032556E" w:rsidRDefault="00945D66" w:rsidP="005456ED">
            <w:pPr>
              <w:spacing w:line="360" w:lineRule="auto"/>
              <w:rPr>
                <w:rFonts w:cs="Arial"/>
                <w:sz w:val="28"/>
                <w:szCs w:val="28"/>
              </w:rPr>
            </w:pPr>
          </w:p>
          <w:p w:rsidR="00945D66" w:rsidRPr="0032556E" w:rsidRDefault="00945D66" w:rsidP="005456ED">
            <w:pPr>
              <w:spacing w:line="360" w:lineRule="auto"/>
              <w:rPr>
                <w:rFonts w:cs="Arial"/>
                <w:sz w:val="28"/>
                <w:szCs w:val="28"/>
              </w:rPr>
            </w:pPr>
          </w:p>
          <w:p w:rsidR="00945D66" w:rsidRPr="0032556E" w:rsidRDefault="00945D66" w:rsidP="005456ED">
            <w:pPr>
              <w:spacing w:line="360" w:lineRule="auto"/>
              <w:rPr>
                <w:rFonts w:cs="Arial"/>
                <w:sz w:val="28"/>
                <w:szCs w:val="28"/>
              </w:rPr>
            </w:pPr>
          </w:p>
          <w:p w:rsidR="00945D66" w:rsidRPr="0032556E" w:rsidRDefault="00945D66" w:rsidP="005456ED">
            <w:pPr>
              <w:spacing w:line="360" w:lineRule="auto"/>
              <w:rPr>
                <w:rFonts w:cs="Arial"/>
                <w:sz w:val="28"/>
                <w:szCs w:val="28"/>
              </w:rPr>
            </w:pPr>
          </w:p>
        </w:tc>
      </w:tr>
    </w:tbl>
    <w:p w:rsidR="00945D66" w:rsidRPr="00082945" w:rsidRDefault="00945D66" w:rsidP="00945D66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:rsidR="000F76BE" w:rsidRDefault="000F76BE" w:rsidP="00945D66"/>
    <w:sectPr w:rsidR="000F76BE" w:rsidSect="000F7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5D66"/>
    <w:rsid w:val="000F76BE"/>
    <w:rsid w:val="001E4CC3"/>
    <w:rsid w:val="00774767"/>
    <w:rsid w:val="00945D66"/>
    <w:rsid w:val="00D533AB"/>
    <w:rsid w:val="00E86DEF"/>
    <w:rsid w:val="00F2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</Words>
  <Characters>712</Characters>
  <Application>Microsoft Office Word</Application>
  <DocSecurity>0</DocSecurity>
  <Lines>118</Lines>
  <Paragraphs>32</Paragraphs>
  <ScaleCrop>false</ScaleCrop>
  <Company>IT Assist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Stewart</dc:creator>
  <cp:keywords/>
  <dc:description/>
  <cp:lastModifiedBy>Susan Stewart</cp:lastModifiedBy>
  <cp:revision>1</cp:revision>
  <dcterms:created xsi:type="dcterms:W3CDTF">2015-06-18T08:40:00Z</dcterms:created>
  <dcterms:modified xsi:type="dcterms:W3CDTF">2015-06-18T08:43:00Z</dcterms:modified>
</cp:coreProperties>
</file>